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92" w:rsidRPr="002F1B99" w:rsidRDefault="002F1B99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7439025"/>
            <wp:effectExtent l="0" t="0" r="9525" b="9525"/>
            <wp:docPr id="1" name="Рисунок 1" descr="C:\Users\Us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Default="002F1B99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99" w:rsidRPr="002F1B99" w:rsidRDefault="002F1B99" w:rsidP="002F1B9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1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8C7360" w:rsidRDefault="008C7360" w:rsidP="00A3489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34893" w:rsidRPr="008C7360" w:rsidRDefault="00A34893" w:rsidP="008C7360">
      <w:pPr>
        <w:spacing w:after="0" w:line="264" w:lineRule="auto"/>
        <w:ind w:left="120"/>
        <w:jc w:val="both"/>
      </w:pPr>
      <w:r w:rsidRPr="008E3570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</w:t>
      </w:r>
      <w:r>
        <w:rPr>
          <w:rFonts w:ascii="Times New Roman" w:hAnsi="Times New Roman"/>
          <w:b/>
          <w:color w:val="000000"/>
          <w:sz w:val="28"/>
        </w:rPr>
        <w:t>Краеведение. Мой Приморский край</w:t>
      </w:r>
      <w:proofErr w:type="gramStart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gramEnd"/>
      <w:r>
        <w:rPr>
          <w:rFonts w:ascii="Times New Roman" w:hAnsi="Times New Roman"/>
          <w:b/>
          <w:color w:val="000000"/>
          <w:sz w:val="28"/>
        </w:rPr>
        <w:t>Страницы истории</w:t>
      </w:r>
      <w:proofErr w:type="gramStart"/>
      <w:r>
        <w:rPr>
          <w:rFonts w:ascii="Times New Roman" w:hAnsi="Times New Roman"/>
          <w:b/>
          <w:color w:val="000000"/>
          <w:sz w:val="28"/>
        </w:rPr>
        <w:t>.</w:t>
      </w:r>
      <w:r w:rsidRPr="008E3570">
        <w:rPr>
          <w:rFonts w:ascii="Times New Roman" w:hAnsi="Times New Roman"/>
          <w:b/>
          <w:color w:val="000000"/>
          <w:sz w:val="28"/>
        </w:rPr>
        <w:t>»</w:t>
      </w:r>
      <w:proofErr w:type="gramEnd"/>
    </w:p>
    <w:p w:rsidR="00E8291B" w:rsidRPr="002F1B99" w:rsidRDefault="008C7360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Краеведческое образование — непрерывный процесс обучения и воспитания, направленный на усвоение основ знаний о природе, истории и культуре родного края, формирование нравственных ценностей, гражданского поведения и ответственного отношения к социокультурной и природной среде региона, людям, населяющим его, продуктам их труда.</w:t>
      </w:r>
    </w:p>
    <w:p w:rsidR="00E8291B" w:rsidRPr="002F1B99" w:rsidRDefault="008C7360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Краеведение – одно из средств осуществления </w:t>
      </w:r>
      <w:proofErr w:type="spellStart"/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 в преподавании различных школьных дисциплин. Краеведение – самая доступная и очень обширная сфера применения приобретаемых учащимися знаний и умений. Изучение родного края происходит путем открытий и сориентировано не на запоминание школьниками предоставленной информации, а на активное участие ими в процессе ее приобретения. Использование учителем в ходе урока краеведческого материала значительно активизирует деятельность учащихся, создает условия для работ исследовательского характера, что очень помогает развитию творческой инициативы и целенаправленному использованию энергии школьников.</w:t>
      </w:r>
    </w:p>
    <w:p w:rsidR="00E8291B" w:rsidRPr="002F1B99" w:rsidRDefault="00E8291B" w:rsidP="002F1B9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интеллектуальным развитием школьников «Краеведение» помогает видеть красоту окружающего мира, находить прекрасное в народном творчестве, с чем навсегда свяжутся незабываемые образы родного края</w:t>
      </w:r>
    </w:p>
    <w:p w:rsidR="008C7360" w:rsidRDefault="00E8291B" w:rsidP="0033546F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Цель</w:t>
      </w:r>
    </w:p>
    <w:p w:rsidR="00E8291B" w:rsidRPr="002F1B99" w:rsidRDefault="00E8291B" w:rsidP="008C7360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 xml:space="preserve"> </w:t>
      </w:r>
      <w:r w:rsidR="0033546F" w:rsidRPr="008E3570">
        <w:rPr>
          <w:rFonts w:ascii="Times New Roman" w:hAnsi="Times New Roman"/>
          <w:b/>
          <w:color w:val="000000"/>
          <w:sz w:val="28"/>
        </w:rPr>
        <w:t>ЦЕЛИ ИЗУЧЕНИЯ УЧЕБНОГО ПРЕДМЕТА «</w:t>
      </w:r>
      <w:r w:rsidR="0033546F">
        <w:rPr>
          <w:rFonts w:ascii="Times New Roman" w:hAnsi="Times New Roman"/>
          <w:b/>
          <w:color w:val="000000"/>
          <w:sz w:val="28"/>
        </w:rPr>
        <w:t>Краеведение. Мой Пр</w:t>
      </w:r>
      <w:r w:rsidR="00475F93">
        <w:rPr>
          <w:rFonts w:ascii="Times New Roman" w:hAnsi="Times New Roman"/>
          <w:b/>
          <w:color w:val="000000"/>
          <w:sz w:val="28"/>
        </w:rPr>
        <w:t>иморский край. Страницы истории</w:t>
      </w:r>
      <w:r w:rsidR="0033546F" w:rsidRPr="008E3570">
        <w:rPr>
          <w:rFonts w:ascii="Times New Roman" w:hAnsi="Times New Roman"/>
          <w:b/>
          <w:color w:val="000000"/>
          <w:sz w:val="28"/>
        </w:rPr>
        <w:t>»</w:t>
      </w:r>
      <w:r w:rsidR="00475F93">
        <w:rPr>
          <w:rFonts w:ascii="Times New Roman" w:hAnsi="Times New Roman"/>
          <w:b/>
          <w:color w:val="000000"/>
          <w:sz w:val="28"/>
        </w:rPr>
        <w:t>.</w:t>
      </w:r>
      <w:bookmarkStart w:id="0" w:name="_GoBack"/>
      <w:bookmarkEnd w:id="0"/>
      <w:proofErr w:type="spellStart"/>
      <w:r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крдческого</w:t>
      </w:r>
      <w:proofErr w:type="spellEnd"/>
      <w:r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 xml:space="preserve"> образования</w:t>
      </w:r>
    </w:p>
    <w:p w:rsidR="00E8291B" w:rsidRPr="002F1B99" w:rsidRDefault="008C7360" w:rsidP="008C736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E8291B" w:rsidRPr="002F1B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Целью </w:t>
      </w:r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краеведческого образования является формирование национального самосознания (национальной и культурной идентичности) и ответственного гражданского поведения на основе изучения исторического наследия и современной жизни родного </w:t>
      </w:r>
      <w:proofErr w:type="spellStart"/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</w:t>
      </w:r>
      <w:proofErr w:type="gramStart"/>
      <w:r w:rsidR="00E8291B"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291B"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З</w:t>
      </w:r>
      <w:proofErr w:type="gramEnd"/>
      <w:r w:rsidR="00E8291B" w:rsidRPr="002F1B9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ад</w:t>
      </w:r>
      <w:proofErr w:type="spellEnd"/>
    </w:p>
    <w:p w:rsidR="00E8291B" w:rsidRPr="002F1B99" w:rsidRDefault="00E8291B" w:rsidP="002F1B99">
      <w:pPr>
        <w:numPr>
          <w:ilvl w:val="0"/>
          <w:numId w:val="1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об истории, культуре, природных особенностях своего края в общенациональном, общегосударственном контексте;</w:t>
      </w:r>
    </w:p>
    <w:p w:rsidR="00E8291B" w:rsidRPr="002F1B99" w:rsidRDefault="00E8291B" w:rsidP="002F1B99">
      <w:pPr>
        <w:numPr>
          <w:ilvl w:val="0"/>
          <w:numId w:val="1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различных сторонах современной жизни своего края и его населения, об основных проблемах и перспективах развития региона;</w:t>
      </w:r>
    </w:p>
    <w:p w:rsidR="00E8291B" w:rsidRPr="002F1B99" w:rsidRDefault="00E8291B" w:rsidP="002F1B99">
      <w:pPr>
        <w:numPr>
          <w:ilvl w:val="0"/>
          <w:numId w:val="1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гражданских качеств, патриотического отношения к России пробуждение деятельной любви к родному краю;</w:t>
      </w:r>
    </w:p>
    <w:p w:rsidR="00E8291B" w:rsidRPr="002F1B99" w:rsidRDefault="00E8291B" w:rsidP="002F1B99">
      <w:pPr>
        <w:numPr>
          <w:ilvl w:val="0"/>
          <w:numId w:val="1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семейных связей; а также дружеских, соседских и иных привязанностей, основанных на общности жизни и чувстве причастности к судьбе малой родины, для охранения традиционных форм человеческого взаимодействия, солидарности и взаимопомощи;</w:t>
      </w:r>
    </w:p>
    <w:p w:rsidR="00E8291B" w:rsidRPr="002F1B99" w:rsidRDefault="00E8291B" w:rsidP="002F1B99">
      <w:pPr>
        <w:numPr>
          <w:ilvl w:val="0"/>
          <w:numId w:val="1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B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исследовательских и творческих способностей, накопление эмоциональных впечатлений и разнообразного опыта созидательной деятельности в процессе изучения природы, истории и культуры родного края.</w:t>
      </w:r>
    </w:p>
    <w:p w:rsidR="00E8291B" w:rsidRPr="002F1B99" w:rsidRDefault="00E8291B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7360" w:rsidRPr="008E3570" w:rsidRDefault="008C7360" w:rsidP="008C7360">
      <w:pPr>
        <w:spacing w:after="0" w:line="264" w:lineRule="auto"/>
        <w:ind w:left="120"/>
        <w:jc w:val="both"/>
      </w:pPr>
      <w:r w:rsidRPr="008E3570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200CE7" w:rsidRPr="00200CE7" w:rsidRDefault="00200CE7" w:rsidP="002F1B99">
      <w:pPr>
        <w:widowControl w:val="0"/>
        <w:suppressAutoHyphens/>
        <w:autoSpaceDE w:val="0"/>
        <w:autoSpaceDN w:val="0"/>
        <w:adjustRightInd w:val="0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Достижение образовательных результатов в</w:t>
      </w:r>
      <w:r w:rsidRPr="00200CE7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рамках исторического образования решаемых через освоение </w:t>
      </w:r>
      <w:r w:rsidR="008C7360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исторического </w:t>
      </w:r>
      <w:r w:rsidRPr="00200CE7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краеведческого материала:</w:t>
      </w:r>
    </w:p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bookmarkStart w:id="1" w:name="sub_20211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1) формирование основ гражданской, </w:t>
      </w:r>
      <w:proofErr w:type="spellStart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этнонациональной</w:t>
      </w:r>
      <w:proofErr w:type="spellEnd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bookmarkEnd w:id="1"/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lastRenderedPageBreak/>
        <w:t>2)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bookmarkStart w:id="2" w:name="sub_20213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3) 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полиэтничном</w:t>
      </w:r>
      <w:proofErr w:type="spellEnd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и многоконфессиональном мире;</w:t>
      </w:r>
    </w:p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bookmarkStart w:id="3" w:name="sub_20214"/>
      <w:bookmarkEnd w:id="2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4) формирование важнейших культурно-исторических ориентиров для гражданской, </w:t>
      </w:r>
      <w:proofErr w:type="spellStart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этнонациональной</w:t>
      </w:r>
      <w:proofErr w:type="spellEnd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bookmarkStart w:id="4" w:name="sub_20215"/>
      <w:bookmarkEnd w:id="3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 ней;</w:t>
      </w:r>
    </w:p>
    <w:p w:rsidR="00200CE7" w:rsidRPr="00200CE7" w:rsidRDefault="00200CE7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bookmarkStart w:id="5" w:name="sub_20216"/>
      <w:bookmarkEnd w:id="4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6) 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>полиэтничном</w:t>
      </w:r>
      <w:proofErr w:type="spellEnd"/>
      <w:r w:rsidRPr="00200CE7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и многоконфессиональном Российском государстве.</w:t>
      </w:r>
    </w:p>
    <w:bookmarkEnd w:id="5"/>
    <w:p w:rsidR="00200CE7" w:rsidRPr="00200CE7" w:rsidRDefault="00200CE7" w:rsidP="002F1B99">
      <w:pPr>
        <w:widowControl w:val="0"/>
        <w:suppressAutoHyphens/>
        <w:autoSpaceDE w:val="0"/>
        <w:autoSpaceDN w:val="0"/>
        <w:adjustRightInd w:val="0"/>
        <w:spacing w:after="0" w:line="0" w:lineRule="atLeast"/>
        <w:ind w:left="360" w:firstLine="34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33546F" w:rsidRPr="008C7360" w:rsidRDefault="0033546F" w:rsidP="0033546F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8E3570">
        <w:rPr>
          <w:rFonts w:ascii="Times New Roman" w:hAnsi="Times New Roman"/>
          <w:b/>
          <w:color w:val="000000"/>
          <w:sz w:val="28"/>
        </w:rPr>
        <w:t xml:space="preserve">МЕСТО УЧЕБНОГО ПРЕДМЕТА </w:t>
      </w:r>
      <w:r w:rsidR="00A11BC4" w:rsidRPr="008E3570">
        <w:rPr>
          <w:rFonts w:ascii="Times New Roman" w:hAnsi="Times New Roman"/>
          <w:b/>
          <w:color w:val="000000"/>
          <w:sz w:val="28"/>
        </w:rPr>
        <w:t>«</w:t>
      </w:r>
      <w:r w:rsidR="00A11BC4">
        <w:rPr>
          <w:rFonts w:ascii="Times New Roman" w:hAnsi="Times New Roman"/>
          <w:b/>
          <w:color w:val="000000"/>
          <w:sz w:val="28"/>
        </w:rPr>
        <w:t>Краеведение. Мой Приморский край. Страницы истории</w:t>
      </w:r>
      <w:proofErr w:type="gramStart"/>
      <w:r w:rsidR="00A11BC4">
        <w:rPr>
          <w:rFonts w:ascii="Times New Roman" w:hAnsi="Times New Roman"/>
          <w:b/>
          <w:color w:val="000000"/>
          <w:sz w:val="28"/>
        </w:rPr>
        <w:t>.</w:t>
      </w:r>
      <w:r w:rsidR="00A11BC4" w:rsidRPr="008E3570">
        <w:rPr>
          <w:rFonts w:ascii="Times New Roman" w:hAnsi="Times New Roman"/>
          <w:b/>
          <w:color w:val="000000"/>
          <w:sz w:val="28"/>
        </w:rPr>
        <w:t>»</w:t>
      </w:r>
      <w:r w:rsidR="00A11BC4">
        <w:rPr>
          <w:rFonts w:ascii="Times New Roman" w:hAnsi="Times New Roman"/>
          <w:b/>
          <w:color w:val="000000"/>
          <w:sz w:val="28"/>
        </w:rPr>
        <w:t xml:space="preserve"> </w:t>
      </w:r>
      <w:proofErr w:type="gramEnd"/>
      <w:r w:rsidRPr="008E3570">
        <w:rPr>
          <w:rFonts w:ascii="Times New Roman" w:hAnsi="Times New Roman"/>
          <w:b/>
          <w:color w:val="000000"/>
          <w:sz w:val="28"/>
        </w:rPr>
        <w:t>В УЧЕБНОМ ПЛАНЕ</w:t>
      </w:r>
      <w:r>
        <w:rPr>
          <w:rFonts w:ascii="Times New Roman" w:hAnsi="Times New Roman"/>
          <w:b/>
          <w:color w:val="000000"/>
          <w:sz w:val="28"/>
        </w:rPr>
        <w:t xml:space="preserve">. </w:t>
      </w:r>
      <w:r w:rsidRPr="008C73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изучение предмета в </w:t>
      </w:r>
      <w:r w:rsidRPr="008C7360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8C73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классе отводится  34 часа (1 час в неделю).</w:t>
      </w:r>
    </w:p>
    <w:p w:rsidR="000802DB" w:rsidRPr="002F1B99" w:rsidRDefault="000802DB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7360" w:rsidRPr="008E3570" w:rsidRDefault="008C7360" w:rsidP="008C7360">
      <w:pPr>
        <w:spacing w:after="0" w:line="264" w:lineRule="auto"/>
        <w:ind w:left="120"/>
        <w:jc w:val="center"/>
      </w:pPr>
      <w:r w:rsidRPr="008E3570">
        <w:rPr>
          <w:rFonts w:ascii="Times New Roman" w:hAnsi="Times New Roman"/>
          <w:b/>
          <w:color w:val="000000"/>
          <w:sz w:val="28"/>
        </w:rPr>
        <w:t>СОДЕРЖАНИЕ</w:t>
      </w:r>
    </w:p>
    <w:p w:rsidR="00200CE7" w:rsidRPr="002F1B99" w:rsidRDefault="00200CE7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>Приморье в древности.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         Появление и расселение человека на территории Приморья.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Появление и расселение человека на территории Приморья. Образ жизни и занятия древнейших жителей Приморья.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        Приморье в эпоху палеолита, мезолита, неолита.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Археологические памятники палеолита, мезолита и неолита.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Дальневосточный очаг неолитических культур.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 </w:t>
      </w: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Приморье в эпоху  </w:t>
      </w:r>
      <w:proofErr w:type="spellStart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палеометалла</w:t>
      </w:r>
      <w:proofErr w:type="spellEnd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Эпоха бронзы - время развития производящего хозяйства. Ранний железный век в Приморье. Развитый железный век в Приморье. Археологические памятники эпохи </w:t>
      </w:r>
      <w:proofErr w:type="spellStart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палеометалла</w:t>
      </w:r>
      <w:proofErr w:type="spellEnd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. 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  </w:t>
      </w: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Древнейшие племена Приморья.                                                                 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        </w:t>
      </w:r>
      <w:r w:rsidRPr="00EB753D"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  <w:t xml:space="preserve">Древнейшие племена Приморья. </w:t>
      </w:r>
      <w:proofErr w:type="spellStart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Сушени</w:t>
      </w:r>
      <w:proofErr w:type="spellEnd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- родоначальники приморских племён. </w:t>
      </w:r>
      <w:proofErr w:type="spellStart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Илоу</w:t>
      </w:r>
      <w:proofErr w:type="spellEnd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и </w:t>
      </w:r>
      <w:proofErr w:type="spellStart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воцзюй</w:t>
      </w:r>
      <w:proofErr w:type="spellEnd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- племена </w:t>
      </w:r>
      <w:proofErr w:type="spellStart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палеометалла</w:t>
      </w:r>
      <w:proofErr w:type="spellEnd"/>
      <w:r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в Приморье. Территория расселения и основные занятия племён. Складывание предпосылок для возникновения государственности в железном веке.</w:t>
      </w:r>
    </w:p>
    <w:p w:rsidR="00EB753D" w:rsidRPr="00EB753D" w:rsidRDefault="00EB753D" w:rsidP="002F1B99">
      <w:pPr>
        <w:widowControl w:val="0"/>
        <w:suppressAutoHyphens/>
        <w:autoSpaceDE w:val="0"/>
        <w:autoSpaceDN w:val="0"/>
        <w:adjustRightInd w:val="0"/>
        <w:spacing w:after="0" w:line="0" w:lineRule="atLeast"/>
        <w:ind w:left="360" w:firstLine="34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Культура и религия древнейших </w:t>
      </w:r>
      <w:proofErr w:type="spellStart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приморцев</w:t>
      </w:r>
      <w:proofErr w:type="spellEnd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  <w:r w:rsidR="008C7360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Культура и религиозные представления древнего населения Приморья.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>Приморье в средние века.</w:t>
      </w:r>
    </w:p>
    <w:p w:rsidR="008C7360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Племена </w:t>
      </w:r>
      <w:proofErr w:type="spellStart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Мохэ</w:t>
      </w:r>
      <w:proofErr w:type="spellEnd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  <w:r w:rsidR="008C7360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Племена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Мохэ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(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Уцзи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). Территория и расселение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мохэ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. Общественный строй. Отношения с соседними странами. 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>Госуларство</w:t>
      </w:r>
      <w:proofErr w:type="spellEnd"/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>Бохай</w:t>
      </w:r>
      <w:proofErr w:type="spellEnd"/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 xml:space="preserve"> </w:t>
      </w:r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(698 – 926 гг.)</w:t>
      </w:r>
      <w:r w:rsidRPr="00EB753D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>.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Государство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Бохай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(698-926 гг.). Образование государства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Бохай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. Общественный и государственный строй. Хозяйство и быт. Культура и религия. Гибель государства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Бохай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. </w:t>
      </w:r>
    </w:p>
    <w:p w:rsidR="00EB753D" w:rsidRPr="00EB753D" w:rsidRDefault="00EB753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proofErr w:type="spellStart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Чжурчженьская</w:t>
      </w:r>
      <w:proofErr w:type="spellEnd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империя </w:t>
      </w:r>
      <w:proofErr w:type="spellStart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Цзинь</w:t>
      </w:r>
      <w:proofErr w:type="spellEnd"/>
      <w:r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(1115 – 1234 гг.)</w:t>
      </w:r>
      <w:r w:rsidR="008C7360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. 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Чжурчжэньская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империя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Цзинь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(1115-1234 гг.).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Чжурчжэньские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племена и образование государства. Хозяйство и быт. </w:t>
      </w:r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lastRenderedPageBreak/>
        <w:t xml:space="preserve">Общественный и государственный строй.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Чжурчжэньские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города. Культура и религия. Гибель Золотой империи чжурчжэней. Государство Восточное </w:t>
      </w:r>
      <w:proofErr w:type="spellStart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Ся</w:t>
      </w:r>
      <w:proofErr w:type="spellEnd"/>
      <w:r w:rsidRPr="00EB753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(1215-1233 гг.). </w:t>
      </w:r>
    </w:p>
    <w:p w:rsidR="00EB753D" w:rsidRPr="00EB753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   </w:t>
      </w:r>
      <w:r w:rsidR="00EB753D"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Чжурчжэни в </w:t>
      </w:r>
      <w:r w:rsidR="00EB753D"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XIV</w:t>
      </w:r>
      <w:r w:rsidR="00EB753D"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-</w:t>
      </w:r>
      <w:r w:rsidR="00EB753D"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XV</w:t>
      </w:r>
      <w:r w:rsidR="00EB753D" w:rsidRPr="00EB753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веках.</w:t>
      </w:r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Расселение и занятие </w:t>
      </w:r>
      <w:proofErr w:type="spellStart"/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чжурчженей</w:t>
      </w:r>
      <w:proofErr w:type="spellEnd"/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в </w:t>
      </w:r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  <w:lang w:val="en-US"/>
        </w:rPr>
        <w:t>XIV</w:t>
      </w:r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>-</w:t>
      </w:r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  <w:lang w:val="en-US"/>
        </w:rPr>
        <w:t>XV</w:t>
      </w:r>
      <w:r w:rsidR="00EB753D" w:rsidRPr="00EB753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веках. 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Приморье в </w:t>
      </w: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XVI</w:t>
      </w: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-</w:t>
      </w: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XVII</w:t>
      </w: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веках. </w:t>
      </w:r>
    </w:p>
    <w:p w:rsidR="00CF2D9D" w:rsidRPr="00CF2D9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iCs/>
          <w:kern w:val="1"/>
          <w:sz w:val="24"/>
          <w:szCs w:val="24"/>
        </w:rPr>
        <w:t xml:space="preserve">        </w:t>
      </w:r>
      <w:r w:rsidR="00CF2D9D" w:rsidRPr="00CF2D9D">
        <w:rPr>
          <w:rFonts w:ascii="Times New Roman" w:eastAsia="Lucida Sans Unicode" w:hAnsi="Times New Roman" w:cs="Times New Roman"/>
          <w:b/>
          <w:iCs/>
          <w:kern w:val="1"/>
          <w:sz w:val="24"/>
          <w:szCs w:val="24"/>
        </w:rPr>
        <w:t>Население Приморья в 16 веке.</w:t>
      </w:r>
      <w:r>
        <w:rPr>
          <w:rFonts w:ascii="Times New Roman" w:eastAsia="Lucida Sans Unicode" w:hAnsi="Times New Roman" w:cs="Times New Roman"/>
          <w:b/>
          <w:iCs/>
          <w:kern w:val="1"/>
          <w:sz w:val="24"/>
          <w:szCs w:val="24"/>
        </w:rPr>
        <w:t xml:space="preserve"> </w:t>
      </w:r>
      <w:r w:rsidR="00CF2D9D" w:rsidRPr="00CF2D9D"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  <w:t xml:space="preserve"> Население Приморья в 16 веке.</w:t>
      </w:r>
    </w:p>
    <w:p w:rsidR="00CF2D9D" w:rsidRPr="00CF2D9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  <w:t xml:space="preserve">        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Открытие Забайкалья и Приамурья русскими в 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XVII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веке.</w:t>
      </w:r>
      <w:r w:rsidR="00CF2D9D" w:rsidRPr="00CF2D9D"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  <w:t xml:space="preserve">  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Походы П.И. Бекетова, И.Ю. Москвитина, В.Д. Пояркова и </w:t>
      </w:r>
      <w:proofErr w:type="spellStart"/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>Е.П.Хабарова</w:t>
      </w:r>
      <w:proofErr w:type="spellEnd"/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, О. Степанова. Маршруты и особенности экспедиций. Экономическое освоение Дальнего Востока в 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  <w:lang w:val="en-US"/>
        </w:rPr>
        <w:t>XVII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веке. Строительство первых острогов. Результаты и значение присоединения дальневосточных земель для Российского государства. </w:t>
      </w:r>
    </w:p>
    <w:p w:rsidR="00CF2D9D" w:rsidRPr="00CF2D9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Развитие Российско-Китайских отношений в 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XVII</w:t>
      </w:r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</w:t>
      </w:r>
      <w:proofErr w:type="spellStart"/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веке</w:t>
      </w:r>
      <w:proofErr w:type="gramStart"/>
      <w:r w:rsidR="00CF2D9D"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с</w:t>
      </w:r>
      <w:proofErr w:type="gramEnd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ско</w:t>
      </w:r>
      <w:proofErr w:type="spellEnd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-китайские отношения на Амуре во второй половине XVII века.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Столкновение с маньчжурами в 80-х гг. 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  <w:lang w:val="en-US"/>
        </w:rPr>
        <w:t>XVII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в. </w:t>
      </w:r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</w:t>
      </w:r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Оборона </w:t>
      </w:r>
      <w:proofErr w:type="spellStart"/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>Албазинского</w:t>
      </w:r>
      <w:proofErr w:type="spellEnd"/>
      <w:r w:rsidR="00CF2D9D"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острога. </w:t>
      </w:r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Нерчинский договор 1689 года.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Приморье в </w:t>
      </w:r>
      <w:r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/>
        </w:rPr>
        <w:t>XVIII</w:t>
      </w:r>
      <w:r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 веке.</w:t>
      </w:r>
    </w:p>
    <w:p w:rsidR="00CF2D9D" w:rsidRPr="00CF2D9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</w:t>
      </w:r>
      <w:r w:rsidR="00CF2D9D"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Коренные народы Приморья в 18 веке</w:t>
      </w:r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Происхождение коренных народов Приморья</w:t>
      </w:r>
      <w:proofErr w:type="gramStart"/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.</w:t>
      </w:r>
      <w:proofErr w:type="gramEnd"/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Нанайцы, удэгейцы, орочи: хозяйство, быт, верования, культура. </w:t>
      </w:r>
    </w:p>
    <w:p w:rsidR="00CF2D9D" w:rsidRPr="00CF2D9D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           </w:t>
      </w:r>
      <w:r w:rsidR="00CF2D9D"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Иностранные исследователи в Приморье</w:t>
      </w:r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</w:t>
      </w:r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>Пребывание экспедиции Ж. Лаперуза, в 1787 года в Приморье.</w:t>
      </w:r>
    </w:p>
    <w:p w:rsidR="008C7360" w:rsidRDefault="008C7360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          </w:t>
      </w:r>
      <w:r w:rsidR="00CF2D9D"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Приморье в первой половине </w:t>
      </w:r>
      <w:r w:rsidR="00CF2D9D"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/>
        </w:rPr>
        <w:t>XIX</w:t>
      </w:r>
      <w:r w:rsidR="00CF2D9D" w:rsidRPr="00CF2D9D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 xml:space="preserve"> века</w:t>
      </w:r>
      <w:r w:rsidR="00CF2D9D" w:rsidRPr="00CF2D9D">
        <w:rPr>
          <w:rFonts w:ascii="Times New Roman" w:eastAsia="Times New Roman" w:hAnsi="Times New Roman" w:cs="Times New Roman"/>
          <w:ker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Р</w:t>
      </w:r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усский Дальний Восток в первой половине XIX века. Международная обстановка на Дальнем Востоке. Деятельность Г.И. </w:t>
      </w:r>
      <w:proofErr w:type="spellStart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Невельского</w:t>
      </w:r>
      <w:proofErr w:type="spellEnd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и Н.Н. Муравьева-Амурского.</w:t>
      </w:r>
      <w:r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</w:t>
      </w:r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Оформление договорных отношений между Россией и соседними странами. </w:t>
      </w:r>
      <w:proofErr w:type="spellStart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Айгуньский</w:t>
      </w:r>
      <w:proofErr w:type="spellEnd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договор 1858 г., </w:t>
      </w:r>
      <w:proofErr w:type="spellStart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Симодский</w:t>
      </w:r>
      <w:proofErr w:type="spellEnd"/>
      <w:r w:rsidR="00CF2D9D"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договор 1859 г. Пекинский договор 1860 г.</w:t>
      </w:r>
    </w:p>
    <w:p w:rsidR="00CF2D9D" w:rsidRPr="00CF2D9D" w:rsidRDefault="00CF2D9D" w:rsidP="008C7360">
      <w:pPr>
        <w:widowControl w:val="0"/>
        <w:suppressAutoHyphens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bCs/>
          <w:color w:val="000000"/>
          <w:kern w:val="1"/>
          <w:sz w:val="24"/>
          <w:szCs w:val="24"/>
        </w:rPr>
        <w:t xml:space="preserve">     </w:t>
      </w:r>
      <w:r w:rsidR="008C7360">
        <w:rPr>
          <w:rFonts w:ascii="Times New Roman" w:eastAsia="Lucida Sans Unicode" w:hAnsi="Times New Roman" w:cs="Times New Roman"/>
          <w:bCs/>
          <w:color w:val="000000"/>
          <w:kern w:val="1"/>
          <w:sz w:val="24"/>
          <w:szCs w:val="24"/>
        </w:rPr>
        <w:t xml:space="preserve">       </w:t>
      </w:r>
      <w:r w:rsidRPr="00CF2D9D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>Приморье во второй половине XIX века.</w:t>
      </w:r>
      <w:r w:rsidR="008C7360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CF2D9D"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Дальний Восток России в пореформенный период. Исторические условия развития Дальнего Востока во второй половине XIX века.               Административно</w:t>
      </w:r>
      <w:r w:rsidRPr="00CF2D9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-территориальное деление. Население. Заселение Дальнего Востока во второй половине XIX века. Характер колонизации. Военная и казачья колонизация Приморья. Переселение крестьян в Приморье. Неземледельческая колонизация Приморья. Итоги заселения региона. Хозяйственное освоение юга Дальнего Востока. Сельское хозяйство, промышленность, транспорт. </w:t>
      </w:r>
    </w:p>
    <w:p w:rsidR="00CF2D9D" w:rsidRPr="00CF2D9D" w:rsidRDefault="00CF2D9D" w:rsidP="002F1B99">
      <w:pPr>
        <w:widowControl w:val="0"/>
        <w:spacing w:after="0" w:line="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Внешняя политика России и международные отношения в Восточной Азии во второй половине XIX века. Изменение дальневосточной политики в 1880-1890-е гг. Политика России в Маньчжурии.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 xml:space="preserve">   </w:t>
      </w:r>
      <w:r w:rsidR="008C7360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 xml:space="preserve">            </w:t>
      </w:r>
      <w:r w:rsidRPr="00CF2D9D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>Приморье в начале XX века. Русско-японская война.</w:t>
      </w:r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     Социально-экономическое развитие Приморья в 1900-1903 гг. Строительство КВЖД. Превращение Порт-Артура в главную военно-морскую базу России на Тихом океане. Новый этап переселенческого движения на Дальнем Востоке. 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             Приморье в годы русско-японской войны. Обороноспособность Дальнего Востока. Крепость Владивосток. Военные действия на море. </w:t>
      </w:r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Оборона и сдача Порт-Артура. Военные действия в Манчжурии. Разгром второй Тихоокеанской эскадры. </w:t>
      </w:r>
      <w:proofErr w:type="spellStart"/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>Портсмутский</w:t>
      </w:r>
      <w:proofErr w:type="spellEnd"/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договор 1905 г. Итоги Русско-японской войны и ее значение для Приморья.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</w:t>
      </w:r>
      <w:r w:rsidR="008C7360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   </w:t>
      </w:r>
      <w:r w:rsidRPr="00CF2D9D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Изменение общественно-политической обстановки в 1905–1907 гг. Хозяйственное развитие  Приморья в 1908-1913 гг.</w:t>
      </w:r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Обострение политической ситуации в 1905 г. Солдатские выступления. </w:t>
      </w:r>
      <w:r w:rsidR="008C7360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</w:t>
      </w:r>
      <w:r w:rsidRPr="00CF2D9D">
        <w:rPr>
          <w:rFonts w:ascii="Times New Roman" w:eastAsia="Lucida Sans Unicode" w:hAnsi="Times New Roman" w:cs="Times New Roman"/>
          <w:kern w:val="1"/>
          <w:sz w:val="24"/>
          <w:szCs w:val="24"/>
        </w:rPr>
        <w:t>Революционное движение в конце 1905 - начале 1906 г. Деятельность левых партий</w:t>
      </w:r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. Ситуация в Приморье в 1906-1907 годах.</w:t>
      </w:r>
      <w:r w:rsidR="008C7360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</w:t>
      </w:r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           Общественно-</w:t>
      </w:r>
      <w:proofErr w:type="spellStart"/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политическая</w:t>
      </w:r>
      <w:proofErr w:type="gramStart"/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,к</w:t>
      </w:r>
      <w:proofErr w:type="gramEnd"/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ультурная</w:t>
      </w:r>
      <w:proofErr w:type="spellEnd"/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и хозяйственная жизнь Приморья в 1908-</w:t>
      </w:r>
    </w:p>
    <w:p w:rsidR="00CF2D9D" w:rsidRPr="00CF2D9D" w:rsidRDefault="00CF2D9D" w:rsidP="002F1B99">
      <w:pPr>
        <w:widowControl w:val="0"/>
        <w:suppressAutoHyphens/>
        <w:spacing w:after="0" w:line="0" w:lineRule="atLeast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CF2D9D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1913 гг. </w:t>
      </w:r>
    </w:p>
    <w:p w:rsidR="00200CE7" w:rsidRPr="002F1B99" w:rsidRDefault="00164104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F1B99">
        <w:rPr>
          <w:rFonts w:ascii="Times New Roman" w:hAnsi="Times New Roman" w:cs="Times New Roman"/>
          <w:b/>
          <w:sz w:val="24"/>
          <w:szCs w:val="24"/>
        </w:rPr>
        <w:t>Приморский край в ХХ</w:t>
      </w:r>
      <w:r w:rsidR="005C2B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1B99">
        <w:rPr>
          <w:rFonts w:ascii="Times New Roman" w:hAnsi="Times New Roman" w:cs="Times New Roman"/>
          <w:b/>
          <w:sz w:val="24"/>
          <w:szCs w:val="24"/>
        </w:rPr>
        <w:t>веке.</w:t>
      </w:r>
      <w:r w:rsidRPr="002F1B99">
        <w:rPr>
          <w:rFonts w:ascii="Times New Roman" w:hAnsi="Times New Roman" w:cs="Times New Roman"/>
          <w:sz w:val="24"/>
          <w:szCs w:val="24"/>
        </w:rPr>
        <w:t xml:space="preserve"> Революции и гражданская война. Строительство нового общества. </w:t>
      </w:r>
      <w:r w:rsidRPr="002F1B99">
        <w:rPr>
          <w:rFonts w:ascii="Times New Roman" w:hAnsi="Times New Roman" w:cs="Times New Roman"/>
          <w:sz w:val="24"/>
          <w:szCs w:val="24"/>
        </w:rPr>
        <w:t xml:space="preserve">Приморье и </w:t>
      </w:r>
      <w:proofErr w:type="spellStart"/>
      <w:r w:rsidRPr="002F1B99">
        <w:rPr>
          <w:rFonts w:ascii="Times New Roman" w:hAnsi="Times New Roman" w:cs="Times New Roman"/>
          <w:sz w:val="24"/>
          <w:szCs w:val="24"/>
        </w:rPr>
        <w:t>приморцы</w:t>
      </w:r>
      <w:proofErr w:type="spellEnd"/>
      <w:r w:rsidRPr="002F1B99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 (1941 - 1945)</w:t>
      </w:r>
      <w:r w:rsidRPr="002F1B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F1B99">
        <w:rPr>
          <w:rFonts w:ascii="Times New Roman" w:hAnsi="Times New Roman" w:cs="Times New Roman"/>
          <w:sz w:val="24"/>
          <w:szCs w:val="24"/>
        </w:rPr>
        <w:t>Новые этапы развития края (II пол.</w:t>
      </w:r>
      <w:proofErr w:type="gramEnd"/>
      <w:r w:rsidRPr="002F1B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1B99">
        <w:rPr>
          <w:rFonts w:ascii="Times New Roman" w:hAnsi="Times New Roman" w:cs="Times New Roman"/>
          <w:sz w:val="24"/>
          <w:szCs w:val="24"/>
        </w:rPr>
        <w:t>XX в.)</w:t>
      </w:r>
      <w:r w:rsidRPr="002F1B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1B99">
        <w:rPr>
          <w:rFonts w:ascii="Times New Roman" w:hAnsi="Times New Roman" w:cs="Times New Roman"/>
          <w:sz w:val="24"/>
          <w:szCs w:val="24"/>
        </w:rPr>
        <w:t xml:space="preserve"> </w:t>
      </w:r>
      <w:r w:rsidRPr="002F1B99">
        <w:rPr>
          <w:rFonts w:ascii="Times New Roman" w:hAnsi="Times New Roman" w:cs="Times New Roman"/>
          <w:sz w:val="24"/>
          <w:szCs w:val="24"/>
        </w:rPr>
        <w:t>Культурная жизнь Приморья во II пол. XX в</w:t>
      </w:r>
      <w:proofErr w:type="gramStart"/>
      <w:r w:rsidRPr="002F1B99">
        <w:rPr>
          <w:rFonts w:ascii="Times New Roman" w:hAnsi="Times New Roman" w:cs="Times New Roman"/>
          <w:sz w:val="24"/>
          <w:szCs w:val="24"/>
        </w:rPr>
        <w:t>.</w:t>
      </w:r>
      <w:r w:rsidRPr="002F1B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2F1B99">
        <w:rPr>
          <w:rFonts w:ascii="Times New Roman" w:hAnsi="Times New Roman" w:cs="Times New Roman"/>
          <w:sz w:val="24"/>
          <w:szCs w:val="24"/>
        </w:rPr>
        <w:t>Приморский край на рубеже XX-XXI веков</w:t>
      </w:r>
    </w:p>
    <w:p w:rsidR="00200CE7" w:rsidRPr="002F1B99" w:rsidRDefault="00200CE7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02DB" w:rsidRPr="002F1B99" w:rsidRDefault="000802DB" w:rsidP="00CD370B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B99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Часть I (18 часов)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Введение. Образ малой родины.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Далёкое прошлое Приморья.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Коренные народы Приморья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Русские географические открытия на Дальнем Востоке в XVII - XVIII вв. как предпосылка присоединения Приморья к российскому государству. 2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tabs>
                <w:tab w:val="left" w:pos="103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Вхождение Приморья в состав российского государства.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Заселение Уссурийского края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освоение и развитие Приморья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tabs>
                <w:tab w:val="left" w:pos="99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Край-воин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Часть II (16 часов)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Приморье в эпоху великих потрясений (1914 – 1922)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Строительство нового общества (1922 – 1941)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На дальнем пограничье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Приморье и </w:t>
            </w:r>
            <w:proofErr w:type="spell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приморцы</w:t>
            </w:r>
            <w:proofErr w:type="spell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в годы ВОВ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tabs>
                <w:tab w:val="left" w:pos="106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Новые этапы развития края (II пол.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XX в.)</w:t>
            </w:r>
            <w:proofErr w:type="gramEnd"/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Культурная жизнь Приморья во II пол. XX в.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Приморский край на рубеже XX-XXI веков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Обобщение. По местам ПАМЯТИ.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67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99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802DB" w:rsidRPr="002F1B99" w:rsidRDefault="000802DB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02DB" w:rsidRPr="002F1B99" w:rsidRDefault="000802DB" w:rsidP="00CD370B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B9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8299"/>
        <w:gridCol w:w="816"/>
      </w:tblGrid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Часть I (18 часов)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Введение. Образ малой родины.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Далёкое прошлое Приморья.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Далёкое прошлое Приморья.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Далёкое прошлое Приморья.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Коренные народы Приморья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Коренные народы Приморья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Русские географические открытия на Дальнем Востоке в XVII - XVIII вв. как предпосылка присоединения Приморья к российскому государству. 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Русские географические открытия на Дальнем Востоке в XVII - XVIII вв. как предпосылка присоединения Приморья к российскому государству.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103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Вхождение Приморья в состав российского государства.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103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Вхождение Приморья в состав российского государства.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Заселение Уссурийского края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Заселение Уссурийского края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освоение и развитие Приморья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освоение и развитие Приморья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освоение и развитие Приморья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освоение и развитие Приморья во II пол. XIX -начале XX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99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Край-воин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99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Край-воин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Часть II (16 часов)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Приморье в эпоху великих потрясений (1914 – 1922)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Приморье в эпоху великих потрясений (1914 – 1922)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Приморье в эпоху великих потрясений (1914 – 1922)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Строительство нового общества (1922 – 1941)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Строительство нового общества (1922 – 1941)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Строительство нового общества (1922 – 1941)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На дальнем пограничье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Приморье и </w:t>
            </w:r>
            <w:proofErr w:type="spell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приморцы</w:t>
            </w:r>
            <w:proofErr w:type="spell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 (1941 - 1945)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Приморье и </w:t>
            </w:r>
            <w:proofErr w:type="spell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приморцы</w:t>
            </w:r>
            <w:proofErr w:type="spell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 (1941 - 1945)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Приморье и </w:t>
            </w:r>
            <w:proofErr w:type="spell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приморцы</w:t>
            </w:r>
            <w:proofErr w:type="spell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 (1941 - 1945)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106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Новые этапы развития края (II пол.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XX в.)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tabs>
                <w:tab w:val="left" w:pos="1065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Новые этапы развития края (II пол.</w:t>
            </w:r>
            <w:proofErr w:type="gramEnd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XX в.)</w:t>
            </w:r>
            <w:proofErr w:type="gramEnd"/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Культурная жизнь Приморья во II пол. XX в.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Культурная жизнь Приморья во II пол. XX в.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Приморский край на рубеже XX-XXI веков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Обобщение. По местам памяти.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02DB" w:rsidRPr="002F1B99" w:rsidTr="00212EE2">
        <w:tc>
          <w:tcPr>
            <w:tcW w:w="445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0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16" w:type="dxa"/>
          </w:tcPr>
          <w:p w:rsidR="000802DB" w:rsidRPr="002F1B99" w:rsidRDefault="000802DB" w:rsidP="002F1B9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B9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802DB" w:rsidRPr="002F1B99" w:rsidRDefault="000802DB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02DB" w:rsidRPr="002F1B99" w:rsidRDefault="000802DB" w:rsidP="002F1B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0802DB" w:rsidRPr="002F1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5CE2"/>
    <w:multiLevelType w:val="multilevel"/>
    <w:tmpl w:val="385EB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53"/>
    <w:rsid w:val="000802DB"/>
    <w:rsid w:val="00164104"/>
    <w:rsid w:val="00200CE7"/>
    <w:rsid w:val="002F1B99"/>
    <w:rsid w:val="0033546F"/>
    <w:rsid w:val="00475F93"/>
    <w:rsid w:val="005C2B13"/>
    <w:rsid w:val="008C7360"/>
    <w:rsid w:val="00A11BC4"/>
    <w:rsid w:val="00A34893"/>
    <w:rsid w:val="00A82B53"/>
    <w:rsid w:val="00BE4092"/>
    <w:rsid w:val="00CD370B"/>
    <w:rsid w:val="00CF2D9D"/>
    <w:rsid w:val="00E8291B"/>
    <w:rsid w:val="00EB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8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9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9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8197">
                      <w:marLeft w:val="0"/>
                      <w:marRight w:val="0"/>
                      <w:marTop w:val="48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21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4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0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2819">
                      <w:marLeft w:val="0"/>
                      <w:marRight w:val="0"/>
                      <w:marTop w:val="48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62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6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1861</Words>
  <Characters>10611</Characters>
  <Application>Microsoft Office Word</Application>
  <DocSecurity>0</DocSecurity>
  <Lines>88</Lines>
  <Paragraphs>24</Paragraphs>
  <ScaleCrop>false</ScaleCrop>
  <Company/>
  <LinksUpToDate>false</LinksUpToDate>
  <CharactersWithSpaces>12448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2023-08-18T06:24:00Z</dcterms:created>
  <dcterms:modified xsi:type="dcterms:W3CDTF">2023-08-20T02:33:00Z</dcterms:modified>
</cp:coreProperties>
</file>