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17A5" w14:textId="77777777" w:rsidR="00BA2672" w:rsidRPr="006E1B75" w:rsidRDefault="005653C9">
      <w:pPr>
        <w:rPr>
          <w:rFonts w:ascii="Times New Roman" w:hAnsi="Times New Roman" w:cs="Times New Roman"/>
          <w:b/>
          <w:sz w:val="28"/>
          <w:szCs w:val="28"/>
        </w:rPr>
      </w:pPr>
      <w:r w:rsidRPr="006E1B75">
        <w:rPr>
          <w:rFonts w:ascii="Times New Roman" w:hAnsi="Times New Roman" w:cs="Times New Roman"/>
          <w:b/>
          <w:sz w:val="28"/>
          <w:szCs w:val="28"/>
        </w:rPr>
        <w:t>Календарно тематическое планирование (5 класс)</w:t>
      </w:r>
    </w:p>
    <w:p w14:paraId="76AD01CF" w14:textId="77777777" w:rsidR="005653C9" w:rsidRDefault="005653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39"/>
        <w:gridCol w:w="850"/>
        <w:gridCol w:w="1276"/>
        <w:gridCol w:w="2268"/>
        <w:gridCol w:w="992"/>
      </w:tblGrid>
      <w:tr w:rsidR="00053A4B" w:rsidRPr="005653C9" w14:paraId="102414B4" w14:textId="77777777" w:rsidTr="003F0A46">
        <w:tc>
          <w:tcPr>
            <w:tcW w:w="534" w:type="dxa"/>
          </w:tcPr>
          <w:p w14:paraId="662B5F8D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14:paraId="28FDA015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439" w:type="dxa"/>
          </w:tcPr>
          <w:p w14:paraId="24F302C6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14:paraId="19BE21CD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14:paraId="2E236DF8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268" w:type="dxa"/>
          </w:tcPr>
          <w:p w14:paraId="203E9B49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992" w:type="dxa"/>
          </w:tcPr>
          <w:p w14:paraId="1CD81158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053A4B" w:rsidRPr="005653C9" w14:paraId="6200DBD8" w14:textId="77777777" w:rsidTr="003F0A46">
        <w:tc>
          <w:tcPr>
            <w:tcW w:w="534" w:type="dxa"/>
          </w:tcPr>
          <w:p w14:paraId="533B0253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9D50831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Человек, природа, культура как единое целое</w:t>
            </w:r>
          </w:p>
        </w:tc>
        <w:tc>
          <w:tcPr>
            <w:tcW w:w="2439" w:type="dxa"/>
          </w:tcPr>
          <w:p w14:paraId="1CA7F1B5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F05F2E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2D804AEB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DC6DFBB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4181D1EA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A4B" w:rsidRPr="005653C9" w14:paraId="38F9A6E0" w14:textId="77777777" w:rsidTr="003F0A46">
        <w:tc>
          <w:tcPr>
            <w:tcW w:w="534" w:type="dxa"/>
          </w:tcPr>
          <w:p w14:paraId="55FED252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2BD7805D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05642AD5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850" w:type="dxa"/>
          </w:tcPr>
          <w:p w14:paraId="6ECBE5F2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F417A70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Лекция</w:t>
            </w:r>
          </w:p>
        </w:tc>
        <w:tc>
          <w:tcPr>
            <w:tcW w:w="2268" w:type="dxa"/>
            <w:vMerge w:val="restart"/>
          </w:tcPr>
          <w:p w14:paraId="2E02E88A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6E1B75">
              <w:rPr>
                <w:rFonts w:ascii="Times New Roman" w:eastAsia="Calibri" w:hAnsi="Times New Roman" w:cs="Times New Roman"/>
              </w:rPr>
              <w:t>формирование у учащихся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</w:t>
            </w:r>
          </w:p>
        </w:tc>
        <w:tc>
          <w:tcPr>
            <w:tcW w:w="992" w:type="dxa"/>
          </w:tcPr>
          <w:p w14:paraId="409FC568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Сообщение</w:t>
            </w:r>
          </w:p>
        </w:tc>
      </w:tr>
      <w:tr w:rsidR="00053A4B" w:rsidRPr="005653C9" w14:paraId="45848738" w14:textId="77777777" w:rsidTr="003F0A46">
        <w:tc>
          <w:tcPr>
            <w:tcW w:w="534" w:type="dxa"/>
          </w:tcPr>
          <w:p w14:paraId="5C83A8F4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41F580B7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0257D1CA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художник</w:t>
            </w:r>
          </w:p>
        </w:tc>
        <w:tc>
          <w:tcPr>
            <w:tcW w:w="850" w:type="dxa"/>
          </w:tcPr>
          <w:p w14:paraId="7E17D5AC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36D1687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268" w:type="dxa"/>
            <w:vMerge/>
          </w:tcPr>
          <w:p w14:paraId="3B06314E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779E4557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</w:tr>
      <w:tr w:rsidR="00053A4B" w:rsidRPr="005653C9" w14:paraId="37657594" w14:textId="77777777" w:rsidTr="003F0A46">
        <w:tc>
          <w:tcPr>
            <w:tcW w:w="534" w:type="dxa"/>
          </w:tcPr>
          <w:p w14:paraId="08445B9E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417B81EF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3A3476E1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sz w:val="24"/>
                <w:szCs w:val="24"/>
              </w:rPr>
              <w:t>Человек – природа - культура</w:t>
            </w:r>
          </w:p>
        </w:tc>
        <w:tc>
          <w:tcPr>
            <w:tcW w:w="850" w:type="dxa"/>
          </w:tcPr>
          <w:p w14:paraId="09C17367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D74EBD7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Урок-путешествие</w:t>
            </w:r>
          </w:p>
        </w:tc>
        <w:tc>
          <w:tcPr>
            <w:tcW w:w="2268" w:type="dxa"/>
            <w:vMerge/>
          </w:tcPr>
          <w:p w14:paraId="69888480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355003D5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</w:tr>
      <w:tr w:rsidR="00053A4B" w:rsidRPr="005653C9" w14:paraId="0BEA6B3F" w14:textId="77777777" w:rsidTr="003F0A46">
        <w:tc>
          <w:tcPr>
            <w:tcW w:w="534" w:type="dxa"/>
          </w:tcPr>
          <w:p w14:paraId="4A5C73A0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57CC9831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5EF76C30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Пространство и время. Многомерность мира</w:t>
            </w:r>
          </w:p>
        </w:tc>
        <w:tc>
          <w:tcPr>
            <w:tcW w:w="850" w:type="dxa"/>
          </w:tcPr>
          <w:p w14:paraId="54FE45DA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9CAA2EC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268" w:type="dxa"/>
            <w:vMerge/>
          </w:tcPr>
          <w:p w14:paraId="2DD912B3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7BAF2422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Мини-сочинение</w:t>
            </w:r>
          </w:p>
        </w:tc>
      </w:tr>
      <w:tr w:rsidR="00053A4B" w:rsidRPr="005653C9" w14:paraId="3FEBF6EA" w14:textId="77777777" w:rsidTr="003F0A46">
        <w:tc>
          <w:tcPr>
            <w:tcW w:w="534" w:type="dxa"/>
          </w:tcPr>
          <w:p w14:paraId="3B2119B1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7FE371EA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Художественные средства в архитектуре и 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зобразительном искусстве</w:t>
            </w:r>
          </w:p>
        </w:tc>
        <w:tc>
          <w:tcPr>
            <w:tcW w:w="2439" w:type="dxa"/>
          </w:tcPr>
          <w:p w14:paraId="53961D4F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EF50EB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38000C75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4EAAA1C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698CEA8E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3A4B" w:rsidRPr="005653C9" w14:paraId="734CF013" w14:textId="77777777" w:rsidTr="003F0A46">
        <w:tc>
          <w:tcPr>
            <w:tcW w:w="534" w:type="dxa"/>
          </w:tcPr>
          <w:p w14:paraId="5A6C3BBC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053C7524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7B669162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Зодчество. Образцы старинной архитектуры</w:t>
            </w:r>
          </w:p>
        </w:tc>
        <w:tc>
          <w:tcPr>
            <w:tcW w:w="850" w:type="dxa"/>
          </w:tcPr>
          <w:p w14:paraId="28E45C5B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BB7DD5B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Лекция</w:t>
            </w:r>
          </w:p>
        </w:tc>
        <w:tc>
          <w:tcPr>
            <w:tcW w:w="2268" w:type="dxa"/>
            <w:vMerge w:val="restart"/>
          </w:tcPr>
          <w:p w14:paraId="37B3E525" w14:textId="77777777" w:rsidR="00053A4B" w:rsidRPr="006E1B75" w:rsidRDefault="00053A4B" w:rsidP="006E1B75">
            <w:pPr>
              <w:rPr>
                <w:rFonts w:ascii="Times New Roman" w:eastAsia="Calibri" w:hAnsi="Times New Roman" w:cs="Times New Roman"/>
              </w:rPr>
            </w:pPr>
            <w:r w:rsidRPr="006E1B75">
              <w:rPr>
                <w:rFonts w:ascii="Times New Roman" w:eastAsia="Calibri" w:hAnsi="Times New Roman" w:cs="Times New Roman"/>
              </w:rPr>
              <w:t>формирование основ изобразительного искусства с опорой на особенности и своеобразие культуры и традиций родного края;</w:t>
            </w:r>
          </w:p>
          <w:p w14:paraId="0B6A844D" w14:textId="77777777" w:rsidR="00053A4B" w:rsidRPr="006E1B75" w:rsidRDefault="00053A4B" w:rsidP="006E1B75">
            <w:pPr>
              <w:rPr>
                <w:rFonts w:ascii="Times New Roman" w:eastAsia="Calibri" w:hAnsi="Times New Roman" w:cs="Times New Roman"/>
              </w:rPr>
            </w:pPr>
            <w:r w:rsidRPr="006E1B75">
              <w:rPr>
                <w:rFonts w:ascii="Times New Roman" w:eastAsia="Calibri" w:hAnsi="Times New Roman" w:cs="Times New Roman"/>
              </w:rPr>
              <w:t>развитость устойчивого интереса к изобразительному творчеству;</w:t>
            </w:r>
          </w:p>
          <w:p w14:paraId="106238DF" w14:textId="77777777" w:rsidR="00053A4B" w:rsidRDefault="00053A4B" w:rsidP="006E1B75">
            <w:pPr>
              <w:rPr>
                <w:rFonts w:ascii="Times New Roman" w:eastAsia="Calibri" w:hAnsi="Times New Roman" w:cs="Times New Roman"/>
              </w:rPr>
            </w:pPr>
            <w:r w:rsidRPr="006E1B75">
              <w:rPr>
                <w:rFonts w:ascii="Times New Roman" w:eastAsia="Calibri" w:hAnsi="Times New Roman" w:cs="Times New Roman"/>
              </w:rPr>
              <w:t>способность адекватно возрасту воспринимать, понимать, переживать и ценить произведения изобразительного и других видов искусства;</w:t>
            </w:r>
          </w:p>
          <w:p w14:paraId="232C6DA6" w14:textId="77777777" w:rsidR="00053A4B" w:rsidRPr="006E1B75" w:rsidRDefault="00053A4B" w:rsidP="006E1B75">
            <w:pPr>
              <w:rPr>
                <w:rFonts w:ascii="Times New Roman" w:eastAsia="Calibri" w:hAnsi="Times New Roman" w:cs="Times New Roman"/>
              </w:rPr>
            </w:pPr>
            <w:r w:rsidRPr="006E1B75">
              <w:rPr>
                <w:rFonts w:ascii="Times New Roman" w:eastAsia="Calibri" w:hAnsi="Times New Roman" w:cs="Times New Roman"/>
              </w:rPr>
              <w:t>овладение выразительными особенностями языка пластических искусств (живописи, графики, декоративно-прикладного искусства,</w:t>
            </w:r>
            <w:r>
              <w:rPr>
                <w:rFonts w:ascii="Times New Roman" w:eastAsia="Calibri" w:hAnsi="Times New Roman" w:cs="Times New Roman"/>
              </w:rPr>
              <w:t xml:space="preserve"> архитектуры и дизайна);</w:t>
            </w:r>
          </w:p>
        </w:tc>
        <w:tc>
          <w:tcPr>
            <w:tcW w:w="992" w:type="dxa"/>
          </w:tcPr>
          <w:p w14:paraId="7A773A57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Сообщение</w:t>
            </w:r>
          </w:p>
        </w:tc>
      </w:tr>
      <w:tr w:rsidR="00053A4B" w:rsidRPr="005653C9" w14:paraId="1F205D1D" w14:textId="77777777" w:rsidTr="003F0A46">
        <w:tc>
          <w:tcPr>
            <w:tcW w:w="534" w:type="dxa"/>
          </w:tcPr>
          <w:p w14:paraId="69A305A8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2E1CE881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26107AFA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Конструктивные особенности архитектуры, объёмные формы в изобразительном искусстве</w:t>
            </w:r>
          </w:p>
        </w:tc>
        <w:tc>
          <w:tcPr>
            <w:tcW w:w="850" w:type="dxa"/>
          </w:tcPr>
          <w:p w14:paraId="614A81B0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25E37F9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268" w:type="dxa"/>
            <w:vMerge/>
          </w:tcPr>
          <w:p w14:paraId="739608AC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5DD797AF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</w:tr>
      <w:tr w:rsidR="00053A4B" w:rsidRPr="005653C9" w14:paraId="62F86349" w14:textId="77777777" w:rsidTr="003F0A46">
        <w:tc>
          <w:tcPr>
            <w:tcW w:w="534" w:type="dxa"/>
          </w:tcPr>
          <w:p w14:paraId="37A0F48E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</w:tcPr>
          <w:p w14:paraId="34D2CF51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16682734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Штрих в изобразительном искусстве</w:t>
            </w:r>
          </w:p>
        </w:tc>
        <w:tc>
          <w:tcPr>
            <w:tcW w:w="850" w:type="dxa"/>
          </w:tcPr>
          <w:p w14:paraId="34B4A206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0B8997F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Урок-беседа</w:t>
            </w:r>
          </w:p>
        </w:tc>
        <w:tc>
          <w:tcPr>
            <w:tcW w:w="2268" w:type="dxa"/>
            <w:vMerge/>
          </w:tcPr>
          <w:p w14:paraId="14E56465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3F494691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</w:tr>
      <w:tr w:rsidR="00053A4B" w:rsidRPr="005653C9" w14:paraId="46E20C94" w14:textId="77777777" w:rsidTr="003F0A46">
        <w:tc>
          <w:tcPr>
            <w:tcW w:w="534" w:type="dxa"/>
          </w:tcPr>
          <w:p w14:paraId="6E05E1A6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4" w:type="dxa"/>
          </w:tcPr>
          <w:p w14:paraId="72AEA05A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304A910F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Рисуем натюрморт. Светотень в рисунке</w:t>
            </w:r>
          </w:p>
        </w:tc>
        <w:tc>
          <w:tcPr>
            <w:tcW w:w="850" w:type="dxa"/>
          </w:tcPr>
          <w:p w14:paraId="37ABC9BC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467109B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2268" w:type="dxa"/>
            <w:vMerge/>
          </w:tcPr>
          <w:p w14:paraId="10F4E5F3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1E265460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</w:tr>
      <w:tr w:rsidR="00053A4B" w:rsidRPr="005653C9" w14:paraId="718213AE" w14:textId="77777777" w:rsidTr="003F0A46">
        <w:tc>
          <w:tcPr>
            <w:tcW w:w="534" w:type="dxa"/>
          </w:tcPr>
          <w:p w14:paraId="690959F0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4" w:type="dxa"/>
          </w:tcPr>
          <w:p w14:paraId="26CC33AA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02E6D4AE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Перспектива в открытом пространстве</w:t>
            </w:r>
          </w:p>
        </w:tc>
        <w:tc>
          <w:tcPr>
            <w:tcW w:w="850" w:type="dxa"/>
          </w:tcPr>
          <w:p w14:paraId="6C79DB78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9E576A5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в группах</w:t>
            </w:r>
          </w:p>
        </w:tc>
        <w:tc>
          <w:tcPr>
            <w:tcW w:w="2268" w:type="dxa"/>
            <w:vMerge/>
          </w:tcPr>
          <w:p w14:paraId="13055FA7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503336A0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053A4B" w:rsidRPr="005653C9" w14:paraId="255CBEE9" w14:textId="77777777" w:rsidTr="003F0A46">
        <w:tc>
          <w:tcPr>
            <w:tcW w:w="534" w:type="dxa"/>
          </w:tcPr>
          <w:p w14:paraId="2639EBE1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171ADF59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в мир древнегреческого искусства</w:t>
            </w:r>
          </w:p>
        </w:tc>
        <w:tc>
          <w:tcPr>
            <w:tcW w:w="2439" w:type="dxa"/>
          </w:tcPr>
          <w:p w14:paraId="7CF70D2E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C1923A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19137FEF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1C1FA488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04F7AB6F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3A4B" w:rsidRPr="005653C9" w14:paraId="78DC0007" w14:textId="77777777" w:rsidTr="003F0A46">
        <w:tc>
          <w:tcPr>
            <w:tcW w:w="534" w:type="dxa"/>
          </w:tcPr>
          <w:p w14:paraId="7214B7C0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</w:tcPr>
          <w:p w14:paraId="1FDA290D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0F65AB92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Идём в музей</w:t>
            </w:r>
          </w:p>
        </w:tc>
        <w:tc>
          <w:tcPr>
            <w:tcW w:w="850" w:type="dxa"/>
          </w:tcPr>
          <w:p w14:paraId="4A73BD55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5332FAF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Урок-путешествие</w:t>
            </w:r>
          </w:p>
        </w:tc>
        <w:tc>
          <w:tcPr>
            <w:tcW w:w="2268" w:type="dxa"/>
            <w:vMerge w:val="restart"/>
          </w:tcPr>
          <w:p w14:paraId="27B92331" w14:textId="77777777" w:rsidR="00053A4B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6E1B75">
              <w:rPr>
                <w:rFonts w:ascii="Times New Roman" w:eastAsia="Calibri" w:hAnsi="Times New Roman" w:cs="Times New Roman"/>
              </w:rPr>
              <w:t xml:space="preserve">умение воспринимать </w:t>
            </w:r>
            <w:r>
              <w:rPr>
                <w:rFonts w:ascii="Times New Roman" w:eastAsia="Calibri" w:hAnsi="Times New Roman" w:cs="Times New Roman"/>
              </w:rPr>
              <w:t>изобразительное искусство и дру</w:t>
            </w:r>
            <w:r w:rsidRPr="006E1B75">
              <w:rPr>
                <w:rFonts w:ascii="Times New Roman" w:eastAsia="Calibri" w:hAnsi="Times New Roman" w:cs="Times New Roman"/>
              </w:rPr>
              <w:t>гие виды искусства и выражать своё отношение к художественному произведению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0487E7BF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6E1B75">
              <w:rPr>
                <w:rFonts w:ascii="Times New Roman" w:eastAsia="Calibri" w:hAnsi="Times New Roman" w:cs="Times New Roman"/>
              </w:rPr>
              <w:t>использование изобразительных, поэтических и музыкальных образов при создании театрализованных композиций, художествен</w:t>
            </w:r>
            <w:r>
              <w:rPr>
                <w:rFonts w:ascii="Times New Roman" w:eastAsia="Calibri" w:hAnsi="Times New Roman" w:cs="Times New Roman"/>
              </w:rPr>
              <w:t>ных событий, импровизации по мо</w:t>
            </w:r>
            <w:r w:rsidRPr="006E1B75">
              <w:rPr>
                <w:rFonts w:ascii="Times New Roman" w:eastAsia="Calibri" w:hAnsi="Times New Roman" w:cs="Times New Roman"/>
              </w:rPr>
              <w:t>тивам разных видов искусства;</w:t>
            </w:r>
          </w:p>
        </w:tc>
        <w:tc>
          <w:tcPr>
            <w:tcW w:w="992" w:type="dxa"/>
          </w:tcPr>
          <w:p w14:paraId="6CD22ECD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</w:t>
            </w:r>
          </w:p>
        </w:tc>
      </w:tr>
      <w:tr w:rsidR="00053A4B" w:rsidRPr="005653C9" w14:paraId="2E4C4608" w14:textId="77777777" w:rsidTr="003F0A46">
        <w:tc>
          <w:tcPr>
            <w:tcW w:w="534" w:type="dxa"/>
          </w:tcPr>
          <w:p w14:paraId="2AFA0BD9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4" w:type="dxa"/>
          </w:tcPr>
          <w:p w14:paraId="55A54EAF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41C87B06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850" w:type="dxa"/>
          </w:tcPr>
          <w:p w14:paraId="43245ACA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4BBC768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Викторина</w:t>
            </w:r>
          </w:p>
        </w:tc>
        <w:tc>
          <w:tcPr>
            <w:tcW w:w="2268" w:type="dxa"/>
            <w:vMerge/>
          </w:tcPr>
          <w:p w14:paraId="12DDBA53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5F41B7F3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</w:tr>
      <w:tr w:rsidR="00053A4B" w:rsidRPr="005653C9" w14:paraId="43D248EA" w14:textId="77777777" w:rsidTr="003F0A46">
        <w:tc>
          <w:tcPr>
            <w:tcW w:w="534" w:type="dxa"/>
          </w:tcPr>
          <w:p w14:paraId="3F277294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4" w:type="dxa"/>
          </w:tcPr>
          <w:p w14:paraId="67637127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6CF8D9C1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Скульптура Древней Греции</w:t>
            </w:r>
          </w:p>
        </w:tc>
        <w:tc>
          <w:tcPr>
            <w:tcW w:w="850" w:type="dxa"/>
          </w:tcPr>
          <w:p w14:paraId="21C6B33B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ED6AA7C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Урок-конференция</w:t>
            </w:r>
          </w:p>
        </w:tc>
        <w:tc>
          <w:tcPr>
            <w:tcW w:w="2268" w:type="dxa"/>
            <w:vMerge/>
          </w:tcPr>
          <w:p w14:paraId="6C573EE5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6A14CDF3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Сообщение</w:t>
            </w:r>
          </w:p>
        </w:tc>
      </w:tr>
      <w:tr w:rsidR="00053A4B" w:rsidRPr="005653C9" w14:paraId="668D846C" w14:textId="77777777" w:rsidTr="003F0A46">
        <w:tc>
          <w:tcPr>
            <w:tcW w:w="534" w:type="dxa"/>
          </w:tcPr>
          <w:p w14:paraId="75441ADC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4" w:type="dxa"/>
          </w:tcPr>
          <w:p w14:paraId="50C772AA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0E86D0A2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Изображаем человека по древнегреческим канонам</w:t>
            </w:r>
          </w:p>
        </w:tc>
        <w:tc>
          <w:tcPr>
            <w:tcW w:w="850" w:type="dxa"/>
          </w:tcPr>
          <w:p w14:paraId="64FE8767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39D6F3C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2268" w:type="dxa"/>
            <w:vMerge/>
          </w:tcPr>
          <w:p w14:paraId="19C10B18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1DD35756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</w:tr>
      <w:tr w:rsidR="00053A4B" w:rsidRPr="005653C9" w14:paraId="7AF0B05C" w14:textId="77777777" w:rsidTr="003F0A46">
        <w:tc>
          <w:tcPr>
            <w:tcW w:w="534" w:type="dxa"/>
          </w:tcPr>
          <w:p w14:paraId="5E1E1A4B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984" w:type="dxa"/>
          </w:tcPr>
          <w:p w14:paraId="43E3A123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0EA99927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Чернофигурные вазы Древней Греции</w:t>
            </w:r>
          </w:p>
        </w:tc>
        <w:tc>
          <w:tcPr>
            <w:tcW w:w="850" w:type="dxa"/>
          </w:tcPr>
          <w:p w14:paraId="1B65340D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48AAA1F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268" w:type="dxa"/>
            <w:vMerge/>
          </w:tcPr>
          <w:p w14:paraId="26AD211C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5ADBEB57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</w:tr>
      <w:tr w:rsidR="00053A4B" w:rsidRPr="005653C9" w14:paraId="3F81400D" w14:textId="77777777" w:rsidTr="003F0A46">
        <w:tc>
          <w:tcPr>
            <w:tcW w:w="534" w:type="dxa"/>
          </w:tcPr>
          <w:p w14:paraId="7EAAB905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768901E7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Былинная Русь и следы язычества в русской культуре</w:t>
            </w:r>
          </w:p>
        </w:tc>
        <w:tc>
          <w:tcPr>
            <w:tcW w:w="2439" w:type="dxa"/>
          </w:tcPr>
          <w:p w14:paraId="011AFC53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4EA3F1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14:paraId="7AF41955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17CD3D8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2CD7B74C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3A4B" w:rsidRPr="005653C9" w14:paraId="4F03F677" w14:textId="77777777" w:rsidTr="003F0A46">
        <w:tc>
          <w:tcPr>
            <w:tcW w:w="534" w:type="dxa"/>
          </w:tcPr>
          <w:p w14:paraId="5C83164D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84" w:type="dxa"/>
          </w:tcPr>
          <w:p w14:paraId="2BFB712C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68317FB8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Славянские мифы о сотворении мира</w:t>
            </w:r>
          </w:p>
        </w:tc>
        <w:tc>
          <w:tcPr>
            <w:tcW w:w="850" w:type="dxa"/>
          </w:tcPr>
          <w:p w14:paraId="4DFDB4C6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90CDE3C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Лекция</w:t>
            </w:r>
          </w:p>
        </w:tc>
        <w:tc>
          <w:tcPr>
            <w:tcW w:w="2268" w:type="dxa"/>
            <w:vMerge w:val="restart"/>
          </w:tcPr>
          <w:p w14:paraId="1DB65028" w14:textId="77777777" w:rsidR="00053A4B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6E1B75">
              <w:rPr>
                <w:rFonts w:ascii="Times New Roman" w:eastAsia="Calibri" w:hAnsi="Times New Roman" w:cs="Times New Roman"/>
              </w:rPr>
              <w:t xml:space="preserve">Уметь передавать в композиции характерные черты героев русских былин. </w:t>
            </w:r>
          </w:p>
          <w:p w14:paraId="762DD662" w14:textId="77777777" w:rsidR="00053A4B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6E1B75">
              <w:rPr>
                <w:rFonts w:ascii="Times New Roman" w:eastAsia="Calibri" w:hAnsi="Times New Roman" w:cs="Times New Roman"/>
              </w:rPr>
              <w:t>Передавать в изображении пейзажа его характерные особенности, описанные в тексте литературного произведения.</w:t>
            </w:r>
          </w:p>
          <w:p w14:paraId="57867538" w14:textId="77777777" w:rsidR="00053A4B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6E1B75">
              <w:rPr>
                <w:rFonts w:ascii="Times New Roman" w:eastAsia="Calibri" w:hAnsi="Times New Roman" w:cs="Times New Roman"/>
              </w:rPr>
              <w:t>Использовать в изображении природы и богатыря их описание в былине.</w:t>
            </w:r>
          </w:p>
          <w:p w14:paraId="5C4BDCDA" w14:textId="77777777" w:rsidR="00053A4B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6E1B75">
              <w:rPr>
                <w:rFonts w:ascii="Times New Roman" w:eastAsia="Calibri" w:hAnsi="Times New Roman" w:cs="Times New Roman"/>
              </w:rPr>
              <w:t>Создавать несложный орнамент из элементов, заимствованных в природе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65648C88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6E1B75">
              <w:rPr>
                <w:rFonts w:ascii="Times New Roman" w:eastAsia="Calibri" w:hAnsi="Times New Roman" w:cs="Times New Roman"/>
              </w:rPr>
              <w:t xml:space="preserve">Наблюдать, воспринимать и эмоционально оценивать картину, рисунок, орнамент, </w:t>
            </w:r>
            <w:r w:rsidRPr="006E1B75">
              <w:rPr>
                <w:rFonts w:ascii="Times New Roman" w:eastAsia="Calibri" w:hAnsi="Times New Roman" w:cs="Times New Roman"/>
              </w:rPr>
              <w:lastRenderedPageBreak/>
              <w:t>прикладного искусства.</w:t>
            </w:r>
          </w:p>
        </w:tc>
        <w:tc>
          <w:tcPr>
            <w:tcW w:w="992" w:type="dxa"/>
          </w:tcPr>
          <w:p w14:paraId="5D70287A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Устный опрос</w:t>
            </w:r>
          </w:p>
        </w:tc>
      </w:tr>
      <w:tr w:rsidR="00053A4B" w:rsidRPr="005653C9" w14:paraId="76D6DCEC" w14:textId="77777777" w:rsidTr="003F0A46">
        <w:tc>
          <w:tcPr>
            <w:tcW w:w="534" w:type="dxa"/>
          </w:tcPr>
          <w:p w14:paraId="66132100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84" w:type="dxa"/>
          </w:tcPr>
          <w:p w14:paraId="06E5DAD0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3B0820EC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Мифологическая картина Русской земли</w:t>
            </w:r>
          </w:p>
        </w:tc>
        <w:tc>
          <w:tcPr>
            <w:tcW w:w="850" w:type="dxa"/>
          </w:tcPr>
          <w:p w14:paraId="41E3E2E3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E84008B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Урок-путешествие</w:t>
            </w:r>
          </w:p>
        </w:tc>
        <w:tc>
          <w:tcPr>
            <w:tcW w:w="2268" w:type="dxa"/>
            <w:vMerge/>
          </w:tcPr>
          <w:p w14:paraId="0915CBC9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24379817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</w:tr>
      <w:tr w:rsidR="00053A4B" w:rsidRPr="005653C9" w14:paraId="5BC7FB2C" w14:textId="77777777" w:rsidTr="003F0A46">
        <w:tc>
          <w:tcPr>
            <w:tcW w:w="534" w:type="dxa"/>
          </w:tcPr>
          <w:p w14:paraId="2BE638DB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84" w:type="dxa"/>
          </w:tcPr>
          <w:p w14:paraId="3A1FEB6C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75975B1C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Мать сыра земля и человек</w:t>
            </w:r>
          </w:p>
        </w:tc>
        <w:tc>
          <w:tcPr>
            <w:tcW w:w="850" w:type="dxa"/>
          </w:tcPr>
          <w:p w14:paraId="4A8F28F2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122BBC8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268" w:type="dxa"/>
            <w:vMerge/>
          </w:tcPr>
          <w:p w14:paraId="5C8AC8C3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5344CA43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</w:tr>
      <w:tr w:rsidR="00053A4B" w:rsidRPr="005653C9" w14:paraId="58C296FD" w14:textId="77777777" w:rsidTr="003F0A46">
        <w:tc>
          <w:tcPr>
            <w:tcW w:w="534" w:type="dxa"/>
          </w:tcPr>
          <w:p w14:paraId="21FBB581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4" w:type="dxa"/>
          </w:tcPr>
          <w:p w14:paraId="506EECA1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4A78C35D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Былинный образ Русской земли</w:t>
            </w:r>
          </w:p>
        </w:tc>
        <w:tc>
          <w:tcPr>
            <w:tcW w:w="850" w:type="dxa"/>
          </w:tcPr>
          <w:p w14:paraId="15EBAFB0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DBFB1CE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Интегрированный</w:t>
            </w:r>
          </w:p>
        </w:tc>
        <w:tc>
          <w:tcPr>
            <w:tcW w:w="2268" w:type="dxa"/>
            <w:vMerge/>
          </w:tcPr>
          <w:p w14:paraId="0E14EE87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540F577B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Сообщение</w:t>
            </w:r>
          </w:p>
        </w:tc>
      </w:tr>
      <w:tr w:rsidR="00053A4B" w:rsidRPr="005653C9" w14:paraId="7AFC95EB" w14:textId="77777777" w:rsidTr="003F0A46">
        <w:tc>
          <w:tcPr>
            <w:tcW w:w="534" w:type="dxa"/>
          </w:tcPr>
          <w:p w14:paraId="3C275FF2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984" w:type="dxa"/>
          </w:tcPr>
          <w:p w14:paraId="4D98A04E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734A9E8F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Илья Муромец и Соловей-Разбойник</w:t>
            </w:r>
          </w:p>
        </w:tc>
        <w:tc>
          <w:tcPr>
            <w:tcW w:w="850" w:type="dxa"/>
          </w:tcPr>
          <w:p w14:paraId="10B1C611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F08463B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2268" w:type="dxa"/>
            <w:vMerge/>
          </w:tcPr>
          <w:p w14:paraId="4B7B06EC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49C55C22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</w:tr>
      <w:tr w:rsidR="00053A4B" w:rsidRPr="005653C9" w14:paraId="6F323AE4" w14:textId="77777777" w:rsidTr="003F0A46">
        <w:tc>
          <w:tcPr>
            <w:tcW w:w="534" w:type="dxa"/>
          </w:tcPr>
          <w:p w14:paraId="47106037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84" w:type="dxa"/>
          </w:tcPr>
          <w:p w14:paraId="5A4803F5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17CCB003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костюм, головной убор</w:t>
            </w:r>
          </w:p>
        </w:tc>
        <w:tc>
          <w:tcPr>
            <w:tcW w:w="850" w:type="dxa"/>
          </w:tcPr>
          <w:p w14:paraId="22892D0C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391E38E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2268" w:type="dxa"/>
            <w:vMerge/>
          </w:tcPr>
          <w:p w14:paraId="0ED368EC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5F6CF143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Аппликация</w:t>
            </w:r>
          </w:p>
        </w:tc>
      </w:tr>
      <w:tr w:rsidR="00053A4B" w:rsidRPr="005653C9" w14:paraId="6E9B89A9" w14:textId="77777777" w:rsidTr="003F0A46">
        <w:tc>
          <w:tcPr>
            <w:tcW w:w="534" w:type="dxa"/>
          </w:tcPr>
          <w:p w14:paraId="750A2AF9" w14:textId="6D17FCF5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221F83D3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2E1108C0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костюм. Одежда</w:t>
            </w:r>
          </w:p>
        </w:tc>
        <w:tc>
          <w:tcPr>
            <w:tcW w:w="850" w:type="dxa"/>
          </w:tcPr>
          <w:p w14:paraId="5E897215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9EA82A4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2268" w:type="dxa"/>
            <w:vMerge/>
          </w:tcPr>
          <w:p w14:paraId="14A2C6D1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43B1EF5B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</w:tr>
      <w:tr w:rsidR="00053A4B" w:rsidRPr="005653C9" w14:paraId="5C169C40" w14:textId="77777777" w:rsidTr="003F0A46">
        <w:tc>
          <w:tcPr>
            <w:tcW w:w="534" w:type="dxa"/>
          </w:tcPr>
          <w:p w14:paraId="5FFD08DC" w14:textId="3D54A3D4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0949D27E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701CD4D5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праздники. Святки</w:t>
            </w:r>
          </w:p>
        </w:tc>
        <w:tc>
          <w:tcPr>
            <w:tcW w:w="850" w:type="dxa"/>
          </w:tcPr>
          <w:p w14:paraId="1D1DDDE7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DD69766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268" w:type="dxa"/>
            <w:vMerge/>
          </w:tcPr>
          <w:p w14:paraId="4C7AEB89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22AACB8D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 Термины</w:t>
            </w:r>
          </w:p>
        </w:tc>
      </w:tr>
      <w:tr w:rsidR="00053A4B" w:rsidRPr="005653C9" w14:paraId="70C14885" w14:textId="77777777" w:rsidTr="003F0A46">
        <w:tc>
          <w:tcPr>
            <w:tcW w:w="534" w:type="dxa"/>
          </w:tcPr>
          <w:p w14:paraId="6A7525EE" w14:textId="5C8D8E1D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2B3CFDC5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5DE02E07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850" w:type="dxa"/>
          </w:tcPr>
          <w:p w14:paraId="7C52BCF9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D289505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Урок-презентация</w:t>
            </w:r>
          </w:p>
        </w:tc>
        <w:tc>
          <w:tcPr>
            <w:tcW w:w="2268" w:type="dxa"/>
            <w:vMerge/>
          </w:tcPr>
          <w:p w14:paraId="68E99E55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656C0196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</w:tr>
      <w:tr w:rsidR="00053A4B" w:rsidRPr="005653C9" w14:paraId="6F6458B3" w14:textId="77777777" w:rsidTr="003F0A46">
        <w:tc>
          <w:tcPr>
            <w:tcW w:w="534" w:type="dxa"/>
          </w:tcPr>
          <w:p w14:paraId="420817A5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4B7FDC33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Народное декоративно-прикладное творчество</w:t>
            </w:r>
          </w:p>
        </w:tc>
        <w:tc>
          <w:tcPr>
            <w:tcW w:w="2439" w:type="dxa"/>
          </w:tcPr>
          <w:p w14:paraId="032F6068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921B05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14:paraId="3F237339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4E082B78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2A788BAA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3A4B" w:rsidRPr="005653C9" w14:paraId="4CB47CDB" w14:textId="77777777" w:rsidTr="003F0A46">
        <w:tc>
          <w:tcPr>
            <w:tcW w:w="534" w:type="dxa"/>
          </w:tcPr>
          <w:p w14:paraId="77ABB293" w14:textId="2052F36C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10EEB2CF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304E56FD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Этнографический музей</w:t>
            </w:r>
          </w:p>
        </w:tc>
        <w:tc>
          <w:tcPr>
            <w:tcW w:w="850" w:type="dxa"/>
          </w:tcPr>
          <w:p w14:paraId="486BECB2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F6438C3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Урок-путешествие</w:t>
            </w:r>
          </w:p>
        </w:tc>
        <w:tc>
          <w:tcPr>
            <w:tcW w:w="2268" w:type="dxa"/>
            <w:vMerge w:val="restart"/>
          </w:tcPr>
          <w:p w14:paraId="72E27158" w14:textId="77777777" w:rsidR="00053A4B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620499">
              <w:rPr>
                <w:rFonts w:ascii="Times New Roman" w:eastAsia="Calibri" w:hAnsi="Times New Roman" w:cs="Times New Roman"/>
              </w:rPr>
              <w:t>Передавать с помощью цвета характерные черты народ</w:t>
            </w:r>
            <w:r>
              <w:rPr>
                <w:rFonts w:ascii="Times New Roman" w:eastAsia="Calibri" w:hAnsi="Times New Roman" w:cs="Times New Roman"/>
              </w:rPr>
              <w:t>ного промысла</w:t>
            </w:r>
            <w:r w:rsidRPr="00620499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74233B5F" w14:textId="77777777" w:rsidR="00053A4B" w:rsidRPr="006E1B75" w:rsidRDefault="00053A4B" w:rsidP="00620499">
            <w:pPr>
              <w:rPr>
                <w:rFonts w:ascii="Times New Roman" w:eastAsia="Calibri" w:hAnsi="Times New Roman" w:cs="Times New Roman"/>
              </w:rPr>
            </w:pPr>
            <w:r w:rsidRPr="00620499">
              <w:rPr>
                <w:rFonts w:ascii="Times New Roman" w:eastAsia="Calibri" w:hAnsi="Times New Roman" w:cs="Times New Roman"/>
              </w:rPr>
              <w:t>Создавать художественный образ игрушки, используя характерную для региона форму, цвета, элементы костюма и украшения. Создавать несложные декоративные композиции для рисун</w:t>
            </w:r>
            <w:r>
              <w:rPr>
                <w:rFonts w:ascii="Times New Roman" w:eastAsia="Calibri" w:hAnsi="Times New Roman" w:cs="Times New Roman"/>
              </w:rPr>
              <w:t>ка ткани,</w:t>
            </w:r>
            <w:r w:rsidRPr="00620499">
              <w:rPr>
                <w:rFonts w:ascii="Times New Roman" w:eastAsia="Calibri" w:hAnsi="Times New Roman" w:cs="Times New Roman"/>
              </w:rPr>
              <w:t xml:space="preserve"> графические цветовые композиции изделий декоративно-прикладного искусства</w:t>
            </w:r>
          </w:p>
        </w:tc>
        <w:tc>
          <w:tcPr>
            <w:tcW w:w="992" w:type="dxa"/>
          </w:tcPr>
          <w:p w14:paraId="06A995D7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Сообщение</w:t>
            </w:r>
          </w:p>
        </w:tc>
      </w:tr>
      <w:tr w:rsidR="00053A4B" w:rsidRPr="005653C9" w14:paraId="2C6A5A5A" w14:textId="77777777" w:rsidTr="003F0A46">
        <w:tc>
          <w:tcPr>
            <w:tcW w:w="534" w:type="dxa"/>
          </w:tcPr>
          <w:p w14:paraId="4326C88E" w14:textId="2E7CC5F5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41E8D81C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1CB792ED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Печные изразцы. Расписывание изразцов.</w:t>
            </w:r>
          </w:p>
        </w:tc>
        <w:tc>
          <w:tcPr>
            <w:tcW w:w="850" w:type="dxa"/>
          </w:tcPr>
          <w:p w14:paraId="498C3F07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45ABA79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268" w:type="dxa"/>
            <w:vMerge/>
          </w:tcPr>
          <w:p w14:paraId="47B08002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592BB493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</w:tr>
      <w:tr w:rsidR="00053A4B" w:rsidRPr="005653C9" w14:paraId="17E87886" w14:textId="77777777" w:rsidTr="003F0A46">
        <w:tc>
          <w:tcPr>
            <w:tcW w:w="534" w:type="dxa"/>
          </w:tcPr>
          <w:p w14:paraId="0718F415" w14:textId="6CC01220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984" w:type="dxa"/>
          </w:tcPr>
          <w:p w14:paraId="635884BF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55E9794A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Прядение – вид народного ремесла. Прялка</w:t>
            </w:r>
          </w:p>
        </w:tc>
        <w:tc>
          <w:tcPr>
            <w:tcW w:w="850" w:type="dxa"/>
          </w:tcPr>
          <w:p w14:paraId="78DEE6EB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A4DB9D0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268" w:type="dxa"/>
            <w:vMerge/>
          </w:tcPr>
          <w:p w14:paraId="32DE1E88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0E460334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</w:tr>
      <w:tr w:rsidR="00053A4B" w:rsidRPr="005653C9" w14:paraId="0B49D06D" w14:textId="77777777" w:rsidTr="003F0A46">
        <w:tc>
          <w:tcPr>
            <w:tcW w:w="534" w:type="dxa"/>
          </w:tcPr>
          <w:p w14:paraId="4C64712A" w14:textId="31340AE7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984" w:type="dxa"/>
          </w:tcPr>
          <w:p w14:paraId="445632D9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39E97976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Кукла как часть народной культуры. Кукла-«закрутка»</w:t>
            </w:r>
          </w:p>
        </w:tc>
        <w:tc>
          <w:tcPr>
            <w:tcW w:w="850" w:type="dxa"/>
          </w:tcPr>
          <w:p w14:paraId="4CE57A69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A95E01E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2268" w:type="dxa"/>
            <w:vMerge/>
          </w:tcPr>
          <w:p w14:paraId="02C3ADCD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27EF4F37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Изделие «Кукла»</w:t>
            </w:r>
          </w:p>
        </w:tc>
      </w:tr>
      <w:tr w:rsidR="00053A4B" w:rsidRPr="005653C9" w14:paraId="6866EE5F" w14:textId="77777777" w:rsidTr="003F0A46">
        <w:tc>
          <w:tcPr>
            <w:tcW w:w="534" w:type="dxa"/>
          </w:tcPr>
          <w:p w14:paraId="29CD9C12" w14:textId="0AB494A0" w:rsidR="00053A4B" w:rsidRPr="005F1E9C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28-30</w:t>
            </w:r>
          </w:p>
        </w:tc>
        <w:tc>
          <w:tcPr>
            <w:tcW w:w="1984" w:type="dxa"/>
          </w:tcPr>
          <w:p w14:paraId="4FE93A67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41724F6B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Вышивка. Лоскутное шитьё.</w:t>
            </w:r>
          </w:p>
        </w:tc>
        <w:tc>
          <w:tcPr>
            <w:tcW w:w="850" w:type="dxa"/>
          </w:tcPr>
          <w:p w14:paraId="595D9915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6C692F7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в группах</w:t>
            </w:r>
          </w:p>
        </w:tc>
        <w:tc>
          <w:tcPr>
            <w:tcW w:w="2268" w:type="dxa"/>
            <w:vMerge/>
          </w:tcPr>
          <w:p w14:paraId="3B0113DA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3363716E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Аппликация</w:t>
            </w:r>
          </w:p>
        </w:tc>
      </w:tr>
      <w:tr w:rsidR="00053A4B" w:rsidRPr="005653C9" w14:paraId="7F03D5BC" w14:textId="77777777" w:rsidTr="003F0A46">
        <w:tc>
          <w:tcPr>
            <w:tcW w:w="534" w:type="dxa"/>
          </w:tcPr>
          <w:p w14:paraId="4FD3B39D" w14:textId="77777777" w:rsidR="00053A4B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079E669B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Великие имена в искусстве</w:t>
            </w:r>
          </w:p>
        </w:tc>
        <w:tc>
          <w:tcPr>
            <w:tcW w:w="2439" w:type="dxa"/>
          </w:tcPr>
          <w:p w14:paraId="62D2F03E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57739B" w14:textId="77777777" w:rsidR="00053A4B" w:rsidRPr="005F1E9C" w:rsidRDefault="00053A4B" w:rsidP="005653C9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F1E9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22FAEF88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FC3EF4E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6AC02DF8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3A4B" w:rsidRPr="005653C9" w14:paraId="25442673" w14:textId="77777777" w:rsidTr="003F0A46">
        <w:tc>
          <w:tcPr>
            <w:tcW w:w="534" w:type="dxa"/>
          </w:tcPr>
          <w:p w14:paraId="512B78F8" w14:textId="77777777" w:rsidR="00053A4B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984" w:type="dxa"/>
          </w:tcPr>
          <w:p w14:paraId="0BCC9CB0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43A3B034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А.Г. Венецианов, П. Сезанн, П. Гоген</w:t>
            </w:r>
          </w:p>
        </w:tc>
        <w:tc>
          <w:tcPr>
            <w:tcW w:w="850" w:type="dxa"/>
          </w:tcPr>
          <w:p w14:paraId="79AB916E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5F7214C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Конференция</w:t>
            </w:r>
          </w:p>
        </w:tc>
        <w:tc>
          <w:tcPr>
            <w:tcW w:w="2268" w:type="dxa"/>
            <w:vMerge w:val="restart"/>
          </w:tcPr>
          <w:p w14:paraId="34C52FA9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  <w:r w:rsidRPr="00620499">
              <w:rPr>
                <w:rFonts w:ascii="Times New Roman" w:eastAsia="Calibri" w:hAnsi="Times New Roman" w:cs="Times New Roman"/>
              </w:rPr>
              <w:t>Различать жанры изобразительного искусства, средства художественной выразительности. Группировать произведения искусства по жанрам и объяснять своё решение.</w:t>
            </w:r>
          </w:p>
        </w:tc>
        <w:tc>
          <w:tcPr>
            <w:tcW w:w="992" w:type="dxa"/>
          </w:tcPr>
          <w:p w14:paraId="0BC23213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Сообщение</w:t>
            </w:r>
          </w:p>
        </w:tc>
      </w:tr>
      <w:tr w:rsidR="00053A4B" w:rsidRPr="005653C9" w14:paraId="29A05B87" w14:textId="77777777" w:rsidTr="003F0A46">
        <w:tc>
          <w:tcPr>
            <w:tcW w:w="534" w:type="dxa"/>
          </w:tcPr>
          <w:p w14:paraId="4283E2F1" w14:textId="77777777" w:rsidR="00053A4B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984" w:type="dxa"/>
          </w:tcPr>
          <w:p w14:paraId="58A6173C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76D630E9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Н.К. Рерих, П.П. Кончаловский</w:t>
            </w:r>
          </w:p>
        </w:tc>
        <w:tc>
          <w:tcPr>
            <w:tcW w:w="850" w:type="dxa"/>
          </w:tcPr>
          <w:p w14:paraId="121F4BDD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5AE2271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Конференция</w:t>
            </w:r>
          </w:p>
        </w:tc>
        <w:tc>
          <w:tcPr>
            <w:tcW w:w="2268" w:type="dxa"/>
            <w:vMerge/>
          </w:tcPr>
          <w:p w14:paraId="146C3BFE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17464B2E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Сообщение</w:t>
            </w:r>
          </w:p>
        </w:tc>
      </w:tr>
      <w:tr w:rsidR="00053A4B" w:rsidRPr="005653C9" w14:paraId="6BF34F67" w14:textId="77777777" w:rsidTr="003F0A46">
        <w:tc>
          <w:tcPr>
            <w:tcW w:w="534" w:type="dxa"/>
          </w:tcPr>
          <w:p w14:paraId="07E41FB1" w14:textId="77777777" w:rsidR="00053A4B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33-34</w:t>
            </w:r>
          </w:p>
        </w:tc>
        <w:tc>
          <w:tcPr>
            <w:tcW w:w="1984" w:type="dxa"/>
          </w:tcPr>
          <w:p w14:paraId="55A06E04" w14:textId="77777777" w:rsidR="00053A4B" w:rsidRDefault="00053A4B" w:rsidP="005653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06A96972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проектных творческих работ</w:t>
            </w:r>
          </w:p>
        </w:tc>
        <w:tc>
          <w:tcPr>
            <w:tcW w:w="850" w:type="dxa"/>
          </w:tcPr>
          <w:p w14:paraId="2C3EF3A9" w14:textId="77777777" w:rsidR="00053A4B" w:rsidRDefault="00053A4B" w:rsidP="005653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6166B8C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2268" w:type="dxa"/>
            <w:vMerge/>
          </w:tcPr>
          <w:p w14:paraId="25288279" w14:textId="77777777" w:rsidR="00053A4B" w:rsidRPr="006E1B75" w:rsidRDefault="00053A4B" w:rsidP="005653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1E2220AB" w14:textId="77777777" w:rsidR="00053A4B" w:rsidRPr="005653C9" w:rsidRDefault="00053A4B" w:rsidP="005653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Защита проекта</w:t>
            </w:r>
          </w:p>
        </w:tc>
      </w:tr>
    </w:tbl>
    <w:p w14:paraId="703A102F" w14:textId="77777777" w:rsidR="005653C9" w:rsidRPr="005653C9" w:rsidRDefault="005653C9">
      <w:pPr>
        <w:rPr>
          <w:rFonts w:ascii="Times New Roman" w:hAnsi="Times New Roman" w:cs="Times New Roman"/>
          <w:sz w:val="24"/>
          <w:szCs w:val="24"/>
        </w:rPr>
      </w:pPr>
    </w:p>
    <w:sectPr w:rsidR="005653C9" w:rsidRPr="005653C9" w:rsidSect="003F0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23C"/>
    <w:rsid w:val="00053A4B"/>
    <w:rsid w:val="00261F07"/>
    <w:rsid w:val="003F0A46"/>
    <w:rsid w:val="005653C9"/>
    <w:rsid w:val="005F1E9C"/>
    <w:rsid w:val="00620499"/>
    <w:rsid w:val="006E1B75"/>
    <w:rsid w:val="00BA2672"/>
    <w:rsid w:val="00F0123C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3D8E"/>
  <w15:chartTrackingRefBased/>
  <w15:docId w15:val="{B2454601-D578-4241-AE92-7DC86AD0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53C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6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 Lenovo</cp:lastModifiedBy>
  <cp:revision>5</cp:revision>
  <dcterms:created xsi:type="dcterms:W3CDTF">2019-08-26T06:54:00Z</dcterms:created>
  <dcterms:modified xsi:type="dcterms:W3CDTF">2021-10-07T01:19:00Z</dcterms:modified>
</cp:coreProperties>
</file>